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EEC" w:rsidRDefault="00FB6EEC">
      <w:r>
        <w:t xml:space="preserve">                                   Отчет за дейността на народно читалище</w:t>
      </w:r>
    </w:p>
    <w:p w:rsidR="00FB6EEC" w:rsidRDefault="00FB6EEC">
      <w:r>
        <w:t xml:space="preserve">                                                   ,,Васил Левски-1937г“</w:t>
      </w:r>
    </w:p>
    <w:p w:rsidR="000E5020" w:rsidRDefault="00FB6EEC">
      <w:r>
        <w:t xml:space="preserve">                              село Господиново ,община Бяла ,област Варна</w:t>
      </w:r>
    </w:p>
    <w:p w:rsidR="001E0AD2" w:rsidRDefault="001E0AD2">
      <w:r>
        <w:t xml:space="preserve">                                                             за 2018г.</w:t>
      </w:r>
    </w:p>
    <w:p w:rsidR="001E0AD2" w:rsidRDefault="001E0AD2"/>
    <w:p w:rsidR="001E0AD2" w:rsidRDefault="001E0AD2"/>
    <w:p w:rsidR="00FB6EEC" w:rsidRDefault="00FB6EEC">
      <w:r>
        <w:t>1.Бабинден-пресъздаване на обичая и отпразнуване</w:t>
      </w:r>
    </w:p>
    <w:p w:rsidR="00FB6EEC" w:rsidRDefault="00FB6EEC">
      <w:r>
        <w:t>2.Петльовден</w:t>
      </w:r>
    </w:p>
    <w:p w:rsidR="00FB6EEC" w:rsidRDefault="00FB6EEC">
      <w:r>
        <w:t>3.Трифон Зарезан</w:t>
      </w:r>
    </w:p>
    <w:p w:rsidR="00FB6EEC" w:rsidRDefault="00FB6EEC">
      <w:r>
        <w:t>4.3-ти март-полагане цветя на паметника</w:t>
      </w:r>
    </w:p>
    <w:p w:rsidR="00FB6EEC" w:rsidRDefault="00FB6EEC">
      <w:r>
        <w:t>5.Осмомартенска седянка</w:t>
      </w:r>
    </w:p>
    <w:p w:rsidR="00FB6EEC" w:rsidRDefault="00FB6EEC">
      <w:r>
        <w:t>6.Участие на групата за автентичен фолклор в</w:t>
      </w:r>
      <w:r w:rsidR="001E0AD2">
        <w:t>ъв ,,Фолклорен изгрев“</w:t>
      </w:r>
      <w:r>
        <w:t xml:space="preserve"> Гранд МОЛ Варна</w:t>
      </w:r>
    </w:p>
    <w:p w:rsidR="00FB6EEC" w:rsidRDefault="00FB6EEC">
      <w:r>
        <w:t>7.Участие в събора на читалищата в град Бяла</w:t>
      </w:r>
    </w:p>
    <w:p w:rsidR="00FB6EEC" w:rsidRDefault="00FB6EEC">
      <w:r>
        <w:t>8.Организиране на празник на талантите ,,Господиново пее ,свири и танцува“</w:t>
      </w:r>
    </w:p>
    <w:p w:rsidR="00FB6EEC" w:rsidRDefault="00FB6EEC">
      <w:r>
        <w:t>9.Участие на групата за автентичен фолклор в ,,Хоро на мегдана „-село Рудник</w:t>
      </w:r>
    </w:p>
    <w:p w:rsidR="00FB6EEC" w:rsidRDefault="00FB6EEC">
      <w:r>
        <w:t>10.Отбелязване на деня  на пенсионера-в село Старо Оряхово</w:t>
      </w:r>
    </w:p>
    <w:p w:rsidR="00FB6EEC" w:rsidRDefault="00FB6EEC">
      <w:r>
        <w:t>11.Участие във фолклорен събор ,,Ден на момата“-село Равна Гора</w:t>
      </w:r>
    </w:p>
    <w:p w:rsidR="00FB6EEC" w:rsidRDefault="00FB6EEC">
      <w:r>
        <w:t>12.На етнографска сбирка в село Горица</w:t>
      </w:r>
    </w:p>
    <w:p w:rsidR="00FB6EEC" w:rsidRDefault="00FB6EEC">
      <w:r>
        <w:t xml:space="preserve">13.Участие </w:t>
      </w:r>
      <w:r w:rsidR="001E0AD2">
        <w:t>на групата за автентичен фолклор във ,,Фолклорен изгрев“ Гранд МОЛ Варна</w:t>
      </w:r>
    </w:p>
    <w:p w:rsidR="001E0AD2" w:rsidRDefault="001E0AD2">
      <w:r>
        <w:t>14.Великден-боядисване на яйца</w:t>
      </w:r>
      <w:bookmarkStart w:id="0" w:name="_GoBack"/>
      <w:bookmarkEnd w:id="0"/>
    </w:p>
    <w:sectPr w:rsidR="001E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EC"/>
    <w:rsid w:val="000E5020"/>
    <w:rsid w:val="001E0AD2"/>
    <w:rsid w:val="00FB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D427"/>
  <w15:chartTrackingRefBased/>
  <w15:docId w15:val="{17A3B554-5CD3-4F1C-80D4-040CB993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E0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2020-03-09T08:52:00Z</cp:lastPrinted>
  <dcterms:created xsi:type="dcterms:W3CDTF">2020-03-09T08:38:00Z</dcterms:created>
  <dcterms:modified xsi:type="dcterms:W3CDTF">2020-03-09T08:52:00Z</dcterms:modified>
</cp:coreProperties>
</file>